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44CF" w14:textId="77777777" w:rsidR="000F2D1B" w:rsidRDefault="000F2D1B"/>
    <w:p w14:paraId="28A1A332" w14:textId="77777777" w:rsidR="0017708C" w:rsidRPr="00C31A09" w:rsidRDefault="0017708C" w:rsidP="00177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Pr="00C31A09">
        <w:rPr>
          <w:rFonts w:ascii="Times New Roman" w:hAnsi="Times New Roman"/>
          <w:b/>
          <w:sz w:val="24"/>
          <w:szCs w:val="24"/>
        </w:rPr>
        <w:t>4025-GB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17708C" w:rsidRPr="001B4478" w14:paraId="43425022" w14:textId="77777777" w:rsidTr="00C70B76">
        <w:tc>
          <w:tcPr>
            <w:tcW w:w="817" w:type="dxa"/>
          </w:tcPr>
          <w:p w14:paraId="5BFE7F7E" w14:textId="77777777" w:rsidR="0017708C" w:rsidRPr="001B4478" w:rsidRDefault="0017708C" w:rsidP="00C7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14:paraId="4D6DE5CE" w14:textId="77777777" w:rsidR="0017708C" w:rsidRPr="001B4478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3" w:type="dxa"/>
          </w:tcPr>
          <w:p w14:paraId="0C15F24C" w14:textId="77777777" w:rsidR="0017708C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14:paraId="40FCF4A6" w14:textId="77777777" w:rsidR="0017708C" w:rsidRPr="001B4478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8C" w:rsidRPr="0033226D" w14:paraId="3506BBE7" w14:textId="77777777" w:rsidTr="00C70B76">
        <w:tc>
          <w:tcPr>
            <w:tcW w:w="817" w:type="dxa"/>
          </w:tcPr>
          <w:p w14:paraId="6208FB4C" w14:textId="77777777" w:rsidR="0017708C" w:rsidRPr="001B4478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D9D6F60" w14:textId="77777777" w:rsidR="0017708C" w:rsidRPr="0033226D" w:rsidRDefault="0017708C" w:rsidP="00C7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6B24BD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предквалификационного</w:t>
            </w:r>
            <w:proofErr w:type="spellEnd"/>
            <w:r w:rsidRPr="006B24BD">
              <w:rPr>
                <w:rFonts w:ascii="Times New Roman" w:hAnsi="Times New Roman" w:cs="Times New Roman"/>
                <w:sz w:val="24"/>
                <w:szCs w:val="24"/>
              </w:rPr>
              <w:t xml:space="preserve"> отбора участников являются обязательными для соответствия всем 5 критериям. При не соответствии 2м возможно участие?</w:t>
            </w:r>
          </w:p>
        </w:tc>
        <w:tc>
          <w:tcPr>
            <w:tcW w:w="4253" w:type="dxa"/>
          </w:tcPr>
          <w:p w14:paraId="6BC66467" w14:textId="64BE744A" w:rsidR="0017708C" w:rsidRPr="000A38B0" w:rsidRDefault="0017708C" w:rsidP="009B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3E">
              <w:rPr>
                <w:rFonts w:ascii="Times New Roman" w:hAnsi="Times New Roman"/>
                <w:sz w:val="24"/>
                <w:szCs w:val="24"/>
              </w:rPr>
              <w:t>Лица, заинтересованные в участии в тендере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3D3E">
              <w:rPr>
                <w:rFonts w:ascii="Times New Roman" w:hAnsi="Times New Roman"/>
                <w:sz w:val="24"/>
                <w:szCs w:val="24"/>
              </w:rPr>
              <w:t xml:space="preserve"> должны со</w:t>
            </w:r>
            <w:r w:rsidR="006146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3D3E">
              <w:rPr>
                <w:rFonts w:ascii="Times New Roman" w:hAnsi="Times New Roman"/>
                <w:sz w:val="24"/>
                <w:szCs w:val="24"/>
              </w:rPr>
              <w:t xml:space="preserve">тветствовать критериям, указанным в Извещении (см. документ «4025-GB_Критерии </w:t>
            </w:r>
            <w:proofErr w:type="spellStart"/>
            <w:r w:rsidRPr="00273D3E">
              <w:rPr>
                <w:rFonts w:ascii="Times New Roman" w:hAnsi="Times New Roman"/>
                <w:sz w:val="24"/>
                <w:szCs w:val="24"/>
              </w:rPr>
              <w:t>предквалификационного</w:t>
            </w:r>
            <w:proofErr w:type="spellEnd"/>
            <w:r w:rsidRPr="00273D3E">
              <w:rPr>
                <w:rFonts w:ascii="Times New Roman" w:hAnsi="Times New Roman"/>
                <w:sz w:val="24"/>
                <w:szCs w:val="24"/>
              </w:rPr>
              <w:t xml:space="preserve"> отбора участников»)</w:t>
            </w:r>
          </w:p>
        </w:tc>
      </w:tr>
      <w:tr w:rsidR="0017708C" w:rsidRPr="0033226D" w14:paraId="5D0DB75E" w14:textId="77777777" w:rsidTr="00C70B76">
        <w:tc>
          <w:tcPr>
            <w:tcW w:w="817" w:type="dxa"/>
          </w:tcPr>
          <w:p w14:paraId="5E6369C1" w14:textId="77777777" w:rsidR="0017708C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6DCECFA" w14:textId="77777777" w:rsidR="0017708C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7C00D3" w14:textId="77777777" w:rsidR="0017708C" w:rsidRPr="000F2D1B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24385580" w14:textId="77777777" w:rsidR="0017708C" w:rsidRDefault="0017708C" w:rsidP="00C7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основном тендере возможно после прохождения </w:t>
            </w:r>
            <w:proofErr w:type="spellStart"/>
            <w:r w:rsidRPr="006B24BD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предквалификационного</w:t>
            </w:r>
            <w:proofErr w:type="spellEnd"/>
            <w:r w:rsidRPr="006B24BD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Либо это и является частью основного тендера?</w:t>
            </w:r>
          </w:p>
          <w:p w14:paraId="2034E7D8" w14:textId="77777777" w:rsidR="0017708C" w:rsidRDefault="0017708C" w:rsidP="00C7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AF02DE" w14:textId="77777777" w:rsidR="0017708C" w:rsidRPr="00C217ED" w:rsidRDefault="0017708C" w:rsidP="009B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3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273D3E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предквалификационного</w:t>
            </w:r>
            <w:proofErr w:type="spellEnd"/>
            <w:r w:rsidRPr="00273D3E">
              <w:rPr>
                <w:rFonts w:ascii="Times New Roman" w:hAnsi="Times New Roman" w:cs="Times New Roman"/>
                <w:sz w:val="24"/>
                <w:szCs w:val="24"/>
              </w:rPr>
              <w:t xml:space="preserve"> отбора обязательно, с оформлением заявки. Информация по данному вопросу изложена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документе «01</w:t>
            </w:r>
            <w:r w:rsidRPr="00273D3E">
              <w:rPr>
                <w:rFonts w:ascii="Times New Roman" w:hAnsi="Times New Roman" w:cs="Times New Roman"/>
                <w:sz w:val="24"/>
                <w:szCs w:val="24"/>
              </w:rPr>
              <w:t>_4025-GB_ Инструкция участникам тендера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одноэтапных тендерах</w:t>
            </w:r>
            <w:r w:rsidRPr="00C217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7708C" w:rsidRPr="0033226D" w14:paraId="187C4863" w14:textId="77777777" w:rsidTr="00C70B76">
        <w:tc>
          <w:tcPr>
            <w:tcW w:w="817" w:type="dxa"/>
          </w:tcPr>
          <w:p w14:paraId="72407E3E" w14:textId="77777777" w:rsidR="0017708C" w:rsidRPr="006B24BD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37FC59" w14:textId="77777777" w:rsidR="0017708C" w:rsidRPr="006B24BD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A47F" w14:textId="77777777" w:rsidR="0017708C" w:rsidRPr="006B24BD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2B5E86" w14:textId="77777777" w:rsidR="0017708C" w:rsidRPr="009B6C29" w:rsidRDefault="0017708C" w:rsidP="00C7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9">
              <w:rPr>
                <w:rFonts w:ascii="Times New Roman" w:hAnsi="Times New Roman" w:cs="Times New Roman"/>
                <w:sz w:val="24"/>
                <w:szCs w:val="24"/>
              </w:rPr>
              <w:t xml:space="preserve">Какие критерии при выборе победителя по основному тендеру? Шкала баллов? (цена, опыт, концепция, и </w:t>
            </w:r>
            <w:proofErr w:type="spellStart"/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14:paraId="7DD611F8" w14:textId="77777777" w:rsidR="0017708C" w:rsidRPr="009B6C29" w:rsidRDefault="0017708C" w:rsidP="009B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Данная информация изложена в приложении «05</w:t>
            </w:r>
            <w:r w:rsidRPr="009B6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4025-GB</w:t>
            </w:r>
            <w:r w:rsidRPr="009B6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Запрос тендерного предложения» п.8 «</w:t>
            </w:r>
            <w:r w:rsidRPr="009B6C2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тендерных предложений и выбор победителя тендера»</w:t>
            </w:r>
          </w:p>
        </w:tc>
      </w:tr>
      <w:tr w:rsidR="0017708C" w:rsidRPr="0033226D" w14:paraId="34D566B5" w14:textId="77777777" w:rsidTr="00C70B76">
        <w:tc>
          <w:tcPr>
            <w:tcW w:w="817" w:type="dxa"/>
          </w:tcPr>
          <w:p w14:paraId="72F1CA04" w14:textId="77777777" w:rsidR="0017708C" w:rsidRPr="006B24BD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0DFE34E" w14:textId="77777777" w:rsidR="0017708C" w:rsidRPr="006B24BD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FF7E2" w14:textId="77777777" w:rsidR="0017708C" w:rsidRPr="006B24BD" w:rsidRDefault="0017708C" w:rsidP="00C7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757D0F" w14:textId="77777777" w:rsidR="0017708C" w:rsidRPr="009B6C29" w:rsidRDefault="0017708C" w:rsidP="009B6C29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Какими документами необходимо подтверждать данные сведения: «Критерии предварительного квалификационного отбора участников»?</w:t>
            </w:r>
          </w:p>
          <w:p w14:paraId="0F4B67C4" w14:textId="77777777" w:rsidR="0017708C" w:rsidRPr="009B6C29" w:rsidRDefault="0017708C" w:rsidP="00C7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9056" w14:textId="77777777" w:rsidR="0017708C" w:rsidRPr="009B6C29" w:rsidRDefault="0017708C" w:rsidP="00C7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0DAE" w14:textId="77777777" w:rsidR="0017708C" w:rsidRPr="009B6C29" w:rsidRDefault="0017708C" w:rsidP="00C7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7AF44" w14:textId="77777777" w:rsidR="0017708C" w:rsidRPr="009B6C29" w:rsidRDefault="0017708C" w:rsidP="00C7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3BA27D" w14:textId="77777777" w:rsidR="0017708C" w:rsidRPr="009B6C29" w:rsidRDefault="0017708C" w:rsidP="009B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необходимо </w:t>
            </w:r>
            <w:proofErr w:type="spellStart"/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подтвержать</w:t>
            </w:r>
            <w:proofErr w:type="spellEnd"/>
            <w:r w:rsidRPr="009B6C2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документами, перечень которых </w:t>
            </w:r>
            <w:proofErr w:type="spellStart"/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содержиться</w:t>
            </w:r>
            <w:proofErr w:type="spellEnd"/>
            <w:r w:rsidRPr="009B6C29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«02_4025-GB_ Требования Департамента по общим вопросам АО «КТК-Р» к оформлению участниками тендера </w:t>
            </w:r>
            <w:proofErr w:type="spellStart"/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предквалификационных</w:t>
            </w:r>
            <w:proofErr w:type="spellEnd"/>
            <w:r w:rsidRPr="009B6C2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документов.</w:t>
            </w:r>
          </w:p>
        </w:tc>
      </w:tr>
      <w:tr w:rsidR="009B6C29" w:rsidRPr="0033226D" w14:paraId="1DD72561" w14:textId="77777777" w:rsidTr="00C70B76">
        <w:tc>
          <w:tcPr>
            <w:tcW w:w="817" w:type="dxa"/>
          </w:tcPr>
          <w:p w14:paraId="7FDD1C01" w14:textId="54589FBE" w:rsidR="009B6C29" w:rsidRPr="009B6C29" w:rsidRDefault="009B6C29" w:rsidP="00CB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14:paraId="67E0CEF1" w14:textId="77777777" w:rsidR="009B6C29" w:rsidRPr="009B6C29" w:rsidRDefault="009B6C29" w:rsidP="009B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Сможете сориентировать по максимальному бюджету для каждого из мероприятий, хотя бы примерно?</w:t>
            </w:r>
          </w:p>
          <w:p w14:paraId="7E2F3892" w14:textId="335E67D1" w:rsidR="009B6C29" w:rsidRPr="009B6C29" w:rsidRDefault="009B6C29" w:rsidP="009B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29">
              <w:rPr>
                <w:rFonts w:ascii="Times New Roman" w:hAnsi="Times New Roman" w:cs="Times New Roman"/>
                <w:sz w:val="24"/>
                <w:szCs w:val="24"/>
              </w:rPr>
              <w:t>Креативное решение, его исполнение и напо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лнение зависит от бюджета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840CE" w14:textId="3A022E9C" w:rsidR="009B6C29" w:rsidRPr="009B6C29" w:rsidRDefault="009B6C29" w:rsidP="009B6C29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402EE3" w14:textId="77777777" w:rsidR="00091A95" w:rsidRPr="00CB52C8" w:rsidRDefault="00091A95" w:rsidP="00CB52C8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C8">
              <w:rPr>
                <w:rFonts w:ascii="Times New Roman" w:hAnsi="Times New Roman" w:cs="Times New Roman"/>
                <w:sz w:val="24"/>
                <w:szCs w:val="24"/>
              </w:rPr>
              <w:t>Условиями проведения данной закупки не предусматривается объявление бюджета закупки.</w:t>
            </w:r>
          </w:p>
          <w:p w14:paraId="4553A58A" w14:textId="77777777" w:rsidR="00091A95" w:rsidRPr="00CB52C8" w:rsidRDefault="00091A95" w:rsidP="00CB52C8">
            <w:pPr>
              <w:pStyle w:val="a6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C8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решение, его исполнение и наполнение зависит </w:t>
            </w:r>
            <w:proofErr w:type="gramStart"/>
            <w:r w:rsidRPr="00CB52C8">
              <w:rPr>
                <w:rFonts w:ascii="Times New Roman" w:hAnsi="Times New Roman" w:cs="Times New Roman"/>
                <w:sz w:val="24"/>
                <w:szCs w:val="24"/>
              </w:rPr>
              <w:t>от затрат</w:t>
            </w:r>
            <w:proofErr w:type="gramEnd"/>
            <w:r w:rsidRPr="00CB52C8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вами на его реализацию.</w:t>
            </w:r>
          </w:p>
          <w:p w14:paraId="662B1525" w14:textId="0AA1CCF3" w:rsidR="009B6C29" w:rsidRPr="009B6C29" w:rsidRDefault="009B6C29" w:rsidP="009B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43" w:rsidRPr="0033226D" w14:paraId="1D963711" w14:textId="77777777" w:rsidTr="00C70B76">
        <w:tc>
          <w:tcPr>
            <w:tcW w:w="817" w:type="dxa"/>
          </w:tcPr>
          <w:p w14:paraId="0774221C" w14:textId="4A85C21D" w:rsidR="00614643" w:rsidRPr="00614643" w:rsidRDefault="00614643" w:rsidP="00CB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D4D50E2" w14:textId="7BE0D636" w:rsidR="00614643" w:rsidRPr="009B6C29" w:rsidRDefault="00614643" w:rsidP="0061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96">
              <w:rPr>
                <w:rFonts w:ascii="Times New Roman" w:hAnsi="Times New Roman"/>
                <w:sz w:val="24"/>
                <w:szCs w:val="24"/>
              </w:rPr>
              <w:t>До какого срока (дата) и в какой форме (где скачать форму приглашения) нужно подавать согласие об участии в тендере?</w:t>
            </w:r>
          </w:p>
        </w:tc>
        <w:tc>
          <w:tcPr>
            <w:tcW w:w="4253" w:type="dxa"/>
          </w:tcPr>
          <w:p w14:paraId="692E6DB8" w14:textId="77777777" w:rsidR="00614643" w:rsidRDefault="00614643" w:rsidP="00614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96">
              <w:rPr>
                <w:rFonts w:ascii="Times New Roman" w:hAnsi="Times New Roman"/>
                <w:sz w:val="24"/>
                <w:szCs w:val="24"/>
              </w:rPr>
              <w:t>Сроки подачи тендерной документации указаны на нашем сайте cpc.ru в разделе «Тендеры»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закупка 4025-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792C96">
              <w:rPr>
                <w:rFonts w:ascii="Times New Roman" w:hAnsi="Times New Roman"/>
                <w:sz w:val="24"/>
                <w:szCs w:val="24"/>
              </w:rPr>
              <w:t>, до 15.05.2020.</w:t>
            </w:r>
          </w:p>
          <w:p w14:paraId="6A24B73B" w14:textId="3534254E" w:rsidR="00614643" w:rsidRPr="00CB52C8" w:rsidRDefault="00614643" w:rsidP="00614643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тендер является одноэтапным и формы приглашения об участии в таком тендере не предусмотрены.</w:t>
            </w:r>
          </w:p>
        </w:tc>
      </w:tr>
      <w:tr w:rsidR="00614643" w:rsidRPr="0033226D" w14:paraId="30BCAE13" w14:textId="77777777" w:rsidTr="00C70B76">
        <w:tc>
          <w:tcPr>
            <w:tcW w:w="817" w:type="dxa"/>
          </w:tcPr>
          <w:p w14:paraId="29F7C2FC" w14:textId="0874C255" w:rsidR="00614643" w:rsidRPr="00614643" w:rsidRDefault="00614643" w:rsidP="00CB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0FFFC57" w14:textId="57AB4596" w:rsidR="00614643" w:rsidRPr="009B6C29" w:rsidRDefault="00614643" w:rsidP="009B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96">
              <w:rPr>
                <w:rFonts w:ascii="Times New Roman" w:hAnsi="Times New Roman"/>
                <w:sz w:val="24"/>
                <w:szCs w:val="24"/>
              </w:rPr>
              <w:t xml:space="preserve">Правильно ли мы понимаем, что тендерное предложение (техническая/коммерческая части) подаются одновременно с пакетом документов для </w:t>
            </w:r>
            <w:proofErr w:type="spellStart"/>
            <w:r w:rsidRPr="00792C96">
              <w:rPr>
                <w:rFonts w:ascii="Times New Roman" w:hAnsi="Times New Roman"/>
                <w:sz w:val="24"/>
                <w:szCs w:val="24"/>
              </w:rPr>
              <w:t>предквалификационной</w:t>
            </w:r>
            <w:proofErr w:type="spellEnd"/>
            <w:r w:rsidRPr="00792C96">
              <w:rPr>
                <w:rFonts w:ascii="Times New Roman" w:hAnsi="Times New Roman"/>
                <w:sz w:val="24"/>
                <w:szCs w:val="24"/>
              </w:rPr>
              <w:t xml:space="preserve"> заявки?</w:t>
            </w:r>
          </w:p>
        </w:tc>
        <w:tc>
          <w:tcPr>
            <w:tcW w:w="4253" w:type="dxa"/>
          </w:tcPr>
          <w:p w14:paraId="17805153" w14:textId="4B325B4C" w:rsidR="00614643" w:rsidRPr="00CB52C8" w:rsidRDefault="00614643" w:rsidP="00614643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 можете отдельно направить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F77C50">
              <w:rPr>
                <w:rFonts w:ascii="Times New Roman" w:hAnsi="Times New Roman" w:cs="Times New Roman"/>
                <w:sz w:val="24"/>
                <w:szCs w:val="24"/>
              </w:rPr>
              <w:t>едквалификационные</w:t>
            </w:r>
            <w:proofErr w:type="spellEnd"/>
            <w:r w:rsidRPr="00F77C5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и отдельно</w:t>
            </w:r>
            <w:r w:rsidRPr="00F77C5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9E37A7">
              <w:rPr>
                <w:rFonts w:ascii="Times New Roman" w:hAnsi="Times New Roman" w:cs="Times New Roman"/>
                <w:sz w:val="24"/>
                <w:szCs w:val="24"/>
              </w:rPr>
              <w:t>по мере готовности полного пакета запрашиваемых документов</w:t>
            </w:r>
            <w:r w:rsidRPr="00F77C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7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направить </w:t>
            </w:r>
            <w:r w:rsidRPr="00F77C5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т</w:t>
            </w:r>
            <w:r w:rsidRPr="00F77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F77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коммерческую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тендерного предложения</w:t>
            </w:r>
            <w:r w:rsidRPr="00D95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9537C">
              <w:rPr>
                <w:rFonts w:ascii="Times New Roman" w:hAnsi="Times New Roman" w:cs="Times New Roman"/>
                <w:sz w:val="24"/>
                <w:szCs w:val="24"/>
              </w:rPr>
              <w:t>но не позднее 15 мая 2020 года,</w:t>
            </w:r>
            <w:r w:rsidRPr="00D9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указано в извещении.</w:t>
            </w:r>
          </w:p>
        </w:tc>
      </w:tr>
      <w:tr w:rsidR="00614643" w:rsidRPr="0033226D" w14:paraId="5E9D1043" w14:textId="77777777" w:rsidTr="00C70B76">
        <w:tc>
          <w:tcPr>
            <w:tcW w:w="817" w:type="dxa"/>
          </w:tcPr>
          <w:p w14:paraId="7201C927" w14:textId="024FEAA9" w:rsidR="00614643" w:rsidRPr="00614643" w:rsidRDefault="00614643" w:rsidP="00CB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0100374" w14:textId="77777777" w:rsidR="00614643" w:rsidRPr="00792C96" w:rsidRDefault="00614643" w:rsidP="00614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96">
              <w:rPr>
                <w:rFonts w:ascii="Times New Roman" w:hAnsi="Times New Roman"/>
                <w:sz w:val="24"/>
                <w:szCs w:val="24"/>
              </w:rPr>
              <w:t xml:space="preserve">Является ли невыполнение условий п.3 и п.4 Критериев </w:t>
            </w:r>
            <w:r w:rsidRPr="00792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квалификационной оценки участников тендера основанием к отклонению заявки? Можем ли мы предоставить информацию об аналогичном опыте не в Астраханской, а в Нижегородской и Московской областях для прохождения квалификации? </w:t>
            </w:r>
          </w:p>
          <w:p w14:paraId="498ECC49" w14:textId="77777777" w:rsidR="00614643" w:rsidRPr="009B6C29" w:rsidRDefault="00614643" w:rsidP="009B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63FF4C0" w14:textId="2BBC6FBF" w:rsidR="00614643" w:rsidRPr="00CB52C8" w:rsidRDefault="00614643" w:rsidP="00614643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 можете оформить </w:t>
            </w:r>
            <w:r w:rsidRPr="00052C04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052C04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пояснительную</w:t>
            </w:r>
            <w:r w:rsidRPr="00052C04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2C04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подписан</w:t>
            </w:r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r w:rsidRPr="00052C0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(или лицом, уполномоченным подписывать от имени руководителя) и скреплен печатью. К справке необходимо приложить документы, подтверждающие изложенную информацию.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могут быть любые документы, подтверждающие наличие соответствующего опыта.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C04">
              <w:rPr>
                <w:rFonts w:ascii="Times New Roman" w:hAnsi="Times New Roman" w:cs="Times New Roman"/>
                <w:sz w:val="24"/>
                <w:szCs w:val="24"/>
              </w:rPr>
              <w:t>Например, копии договорных документов с указанием количества гостей на мероприятиях и дат их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052C04">
              <w:rPr>
                <w:rFonts w:ascii="Times New Roman" w:hAnsi="Times New Roman" w:cs="Times New Roman"/>
                <w:sz w:val="24"/>
                <w:szCs w:val="24"/>
              </w:rPr>
              <w:t>лагодарственные письма с указанием периода сотрудничества и т.д.</w:t>
            </w:r>
            <w:bookmarkStart w:id="0" w:name="_GoBack"/>
            <w:bookmarkEnd w:id="0"/>
          </w:p>
        </w:tc>
      </w:tr>
    </w:tbl>
    <w:p w14:paraId="79D20AA9" w14:textId="77777777" w:rsidR="0017708C" w:rsidRPr="000A38B0" w:rsidRDefault="0017708C" w:rsidP="001770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BE67D" w14:textId="77777777"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621D4" w14:textId="77777777"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C8261" w14:textId="77777777" w:rsidR="008201D8" w:rsidRDefault="008201D8" w:rsidP="0082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29E33" w14:textId="77777777" w:rsidR="000F2D1B" w:rsidRPr="008201D8" w:rsidRDefault="000F2D1B" w:rsidP="0082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2D1B" w:rsidRPr="008201D8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E5718"/>
    <w:multiLevelType w:val="hybridMultilevel"/>
    <w:tmpl w:val="FC82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3191"/>
    <w:multiLevelType w:val="hybridMultilevel"/>
    <w:tmpl w:val="71CA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8"/>
    <w:rsid w:val="00091A95"/>
    <w:rsid w:val="000A38B0"/>
    <w:rsid w:val="000F2D1B"/>
    <w:rsid w:val="0017708C"/>
    <w:rsid w:val="001840B4"/>
    <w:rsid w:val="001B4478"/>
    <w:rsid w:val="0033226D"/>
    <w:rsid w:val="003D6D24"/>
    <w:rsid w:val="003D6F9D"/>
    <w:rsid w:val="004B0614"/>
    <w:rsid w:val="0061173A"/>
    <w:rsid w:val="00614643"/>
    <w:rsid w:val="006B085D"/>
    <w:rsid w:val="00777BEC"/>
    <w:rsid w:val="007B64E5"/>
    <w:rsid w:val="008201D8"/>
    <w:rsid w:val="008271DB"/>
    <w:rsid w:val="009171FB"/>
    <w:rsid w:val="009B1229"/>
    <w:rsid w:val="009B6C29"/>
    <w:rsid w:val="00A01228"/>
    <w:rsid w:val="00C31A09"/>
    <w:rsid w:val="00CB52C8"/>
    <w:rsid w:val="00DF06DD"/>
    <w:rsid w:val="00E62D83"/>
    <w:rsid w:val="00E85747"/>
    <w:rsid w:val="00EC1F08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6B54"/>
  <w15:docId w15:val="{C84DF255-C973-4516-98A1-69FF363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57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6F9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A38B0"/>
    <w:rPr>
      <w:i/>
      <w:iCs/>
    </w:rPr>
  </w:style>
  <w:style w:type="paragraph" w:customStyle="1" w:styleId="Default">
    <w:name w:val="Default"/>
    <w:rsid w:val="00614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D7319-2EDD-46E5-BCED-A981173C1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68649-5310-4D42-A5D1-BD0B80884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7B97D-813F-4567-8015-6ED4CFD61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Чихарева Евгения</dc:creator>
  <cp:lastModifiedBy>gros1029</cp:lastModifiedBy>
  <cp:revision>3</cp:revision>
  <cp:lastPrinted>2017-05-31T05:56:00Z</cp:lastPrinted>
  <dcterms:created xsi:type="dcterms:W3CDTF">2020-04-15T15:21:00Z</dcterms:created>
  <dcterms:modified xsi:type="dcterms:W3CDTF">2020-04-15T15:29:00Z</dcterms:modified>
</cp:coreProperties>
</file>